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</w:pPr>
      <w:r>
        <w:rPr>
          <w:rFonts w:ascii="Times New Roman" w:hAnsi="Times New Roman" w:eastAsia="Times New Roman" w:cs="Times New Roman"/>
          <w:b/>
        </w:rPr>
        <w:t xml:space="preserve">Перечень организаций, готовых заключать соглашения о трудоустройстве инвалидов</w:t>
      </w:r>
    </w:p>
    <w:p>
      <w:pPr>
        <w:spacing w:after="35" w:line="229" w:lineRule="auto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</w:rPr>
        <w:t xml:space="preserve">(Постановление Правительства РФ от 30.05.2024 № 709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«Об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место)</w:t>
      </w:r>
    </w:p>
    <w:p>
      <w:pPr>
        <w:spacing w:after="0" w:line="240" w:lineRule="auto"/>
        <w:ind w:left="11" w:hanging="11"/>
        <w:jc w:val="center"/>
        <w:rPr>
          <w:rFonts w:ascii="Times New Roman" w:hAnsi="Times New Roman" w:eastAsia="Times New Roman" w:cs="Times New Roman"/>
          <w:b/>
          <w:color w:val="fb290d"/>
        </w:rPr>
      </w:pPr>
      <w:r>
        <w:rPr>
          <w:rFonts w:ascii="Times New Roman" w:hAnsi="Times New Roman" w:eastAsia="Times New Roman" w:cs="Times New Roman"/>
          <w:b/>
          <w:color w:val="ff0000"/>
        </w:rPr>
        <w:t xml:space="preserve">А</w:t>
      </w:r>
      <w:r>
        <w:rPr>
          <w:rFonts w:ascii="Times New Roman" w:hAnsi="Times New Roman" w:eastAsia="Times New Roman" w:cs="Times New Roman"/>
          <w:b/>
          <w:color w:val="fb290d"/>
        </w:rPr>
        <w:t xml:space="preserve">ктуальные данные на 2</w:t>
      </w:r>
      <w:r>
        <w:rPr>
          <w:rFonts w:ascii="Times New Roman" w:hAnsi="Times New Roman" w:eastAsia="Times New Roman" w:cs="Times New Roman"/>
          <w:b/>
          <w:color w:val="fb290d"/>
        </w:rPr>
        <w:t xml:space="preserve">3</w:t>
      </w:r>
      <w:r>
        <w:rPr>
          <w:rFonts w:ascii="Times New Roman" w:hAnsi="Times New Roman" w:eastAsia="Times New Roman" w:cs="Times New Roman"/>
          <w:b/>
          <w:color w:val="fb290d"/>
        </w:rPr>
        <w:t xml:space="preserve"> января 2026 года</w:t>
      </w:r>
    </w:p>
    <w:p>
      <w:pPr>
        <w:spacing w:after="0" w:line="240" w:lineRule="auto"/>
        <w:ind w:left="11" w:hanging="11"/>
        <w:jc w:val="center"/>
      </w:pPr>
    </w:p>
    <w:tbl>
      <w:tblPr>
        <w:tblStyle w:val="af4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268"/>
        <w:gridCol w:w="2409"/>
        <w:gridCol w:w="1984"/>
        <w:gridCol w:w="2127"/>
        <w:gridCol w:w="1417"/>
        <w:gridCol w:w="1418"/>
        <w:gridCol w:w="1559"/>
      </w:tblGrid>
      <w:tr>
        <w:tc>
          <w:tcPr>
            <w:tcW w:w="534" w:type="dxa"/>
            <w:noWrap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23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кадрового центра</w:t>
            </w:r>
          </w:p>
          <w:p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(организации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 исполнителя)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line="23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специалиста кадрового центра (куратора</w:t>
            </w:r>
          </w:p>
          <w:p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организации 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исполнителя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231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6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Адрес предприятия</w:t>
            </w:r>
          </w:p>
        </w:tc>
        <w:tc>
          <w:tcPr>
            <w:tcW w:w="2127" w:type="dxa"/>
            <w:noWrap/>
            <w:vAlign w:val="center"/>
          </w:tcPr>
          <w:p>
            <w:pPr>
              <w:spacing w:line="231" w:lineRule="auto"/>
              <w:ind w:left="360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  <w:p>
            <w:pPr>
              <w:spacing w:line="231" w:lineRule="auto"/>
              <w:ind w:left="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 и телефон ответственного специалиста</w:t>
            </w:r>
          </w:p>
          <w:p>
            <w:pPr>
              <w:ind w:left="58" w:right="11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b/>
                <w:u w:val="single"/>
              </w:rPr>
              <w:t xml:space="preserve">-исполнителя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)</w:t>
            </w:r>
          </w:p>
        </w:tc>
        <w:tc>
          <w:tcPr>
            <w:tcW w:w="1417" w:type="dxa"/>
            <w:noWrap/>
            <w:vAlign w:val="center"/>
          </w:tcPr>
          <w:p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ИНН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230" w:lineRule="auto"/>
              <w:ind w:lef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Актуальная дата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предложения</w:t>
            </w:r>
          </w:p>
        </w:tc>
        <w:tc>
          <w:tcPr>
            <w:tcW w:w="1559" w:type="dxa"/>
            <w:noWrap/>
            <w:vAlign w:val="center"/>
          </w:tcPr>
          <w:p>
            <w:pPr>
              <w:ind w:left="34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Предложение на трудоустройство инвалида (чел.)</w:t>
            </w:r>
          </w:p>
        </w:tc>
      </w:tr>
      <w:t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212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Алексеевский </w:t>
            </w:r>
            <w:r>
              <w:rPr>
                <w:rFonts w:ascii="Times New Roman" w:hAnsi="Times New Roman" w:cs="Times New Roman"/>
              </w:rPr>
              <w:t xml:space="preserve">кадровый центр ОКУ «Белгородской области»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Попова Марина Вячеславовна, 8 4722 35-77-38, доб. 1008</w:t>
            </w:r>
          </w:p>
        </w:tc>
        <w:tc>
          <w:tcPr>
            <w:tcW w:w="2409" w:type="dxa"/>
            <w:noWrap/>
            <w:vAlign w:val="center"/>
          </w:tcPr>
          <w:p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Roboto" w:cs="Times New Roman"/>
                <w:shd w:val="clear" w:color="ffffff" w:fill="ffffff"/>
              </w:rPr>
              <w:t xml:space="preserve">М</w:t>
            </w:r>
            <w:r>
              <w:rPr>
                <w:rFonts w:ascii="Times New Roman" w:hAnsi="Times New Roman" w:eastAsia="Roboto" w:cs="Times New Roman"/>
                <w:shd w:val="clear" w:color="ffffff" w:fill="ffffff"/>
              </w:rPr>
              <w:t xml:space="preserve">БОУ</w:t>
            </w:r>
            <w:r>
              <w:rPr>
                <w:rFonts w:ascii="Times New Roman" w:hAnsi="Times New Roman" w:eastAsia="Roboto" w:cs="Times New Roman"/>
                <w:shd w:val="clear" w:color="ffffff" w:fill="ffffff"/>
              </w:rPr>
              <w:t xml:space="preserve"> "О</w:t>
            </w:r>
            <w:r>
              <w:rPr>
                <w:rFonts w:ascii="Times New Roman" w:hAnsi="Times New Roman" w:eastAsia="Roboto" w:cs="Times New Roman"/>
                <w:shd w:val="clear" w:color="ffffff" w:fill="ffffff"/>
              </w:rPr>
              <w:t xml:space="preserve">сновная общеобразовательная школа №5 Алексеевского ГО</w:t>
            </w:r>
          </w:p>
        </w:tc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Белгородская обл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, Алексеевский р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н, г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 Алексеевка, </w:t>
            </w:r>
            <w:r>
              <w:rPr>
                <w:rFonts w:ascii="Times New Roman" w:hAnsi="Times New Roman" w:eastAsia="Roboto" w:cs="Times New Roman"/>
                <w:color w:val="000000" w:themeColor="text1"/>
              </w:rPr>
              <w:t xml:space="preserve">ул.Гагарина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14</w:t>
            </w:r>
          </w:p>
        </w:tc>
        <w:tc>
          <w:tcPr>
            <w:tcW w:w="212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Красюкова Алёна Алексеевна,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 (47234) 3-52-55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3122007672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bookmarkStart w:id="0" w:name="undefined"/>
            <w:bookmarkEnd w:id="0"/>
          </w:p>
        </w:tc>
      </w:tr>
      <w:tr>
        <w:tc>
          <w:tcPr>
            <w:tcW w:w="5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Алексеевский </w:t>
            </w:r>
            <w:r>
              <w:rPr>
                <w:rFonts w:ascii="Times New Roman" w:hAnsi="Times New Roman" w:cs="Times New Roman"/>
              </w:rPr>
              <w:t xml:space="preserve">кадровый центр ОКУ «Белгородской области»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Попова Марина Вячеславовна, 8 4722 35-77-38, доб. 1008</w:t>
            </w:r>
          </w:p>
        </w:tc>
        <w:tc>
          <w:tcPr>
            <w:tcW w:w="240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МБУДО «Дом детского творчества»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</w:t>
            </w:r>
          </w:p>
        </w:tc>
        <w:tc>
          <w:tcPr>
            <w:tcW w:w="198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г. Алексеевка,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пл. Никольская, д. 5</w:t>
            </w:r>
          </w:p>
        </w:tc>
        <w:tc>
          <w:tcPr>
            <w:tcW w:w="212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Копанева Марина Геннадьевна,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8(47234)3-56-79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3122007810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КЦ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УКБ «Белгородсоцбанк»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Белгород, Свято-Троицкий бульвар, 38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Холодова Жаннетта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89040867774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8(4722)20-58-55 (добавочный - 1101) </w:t>
            </w:r>
            <w:hyperlink r:id="rId8" w:tooltip="/compose?To=KholodovaZA@belsocbank.ru" w:history="1">
              <w:r>
                <w:rPr>
                  <w:rFonts w:ascii="Times New Roman" w:hAnsi="Times New Roman" w:cs="Times New Roman"/>
                </w:rPr>
                <w:t xml:space="preserve">KholodovaZA@belsocbank.ru</w:t>
              </w:r>
            </w:hyperlink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3123004233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r>
              <w:t xml:space="preserve">4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«Станция скорой медицинской помощи Белгородской области»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пр-кт Белгородский, д.55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Емельяненко Татьяна Александровна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8(4722)337674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3123021126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078"/>
        </w:trPr>
        <w:tc>
          <w:tcPr>
            <w:tcW w:w="534" w:type="dxa"/>
            <w:noWrap/>
          </w:tcPr>
          <w:p>
            <w:r>
              <w:t xml:space="preserve">5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«Белгородская областная клиническая больница Святителя Иоасафа»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Некрасова, 8/9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Кушнарева Ирина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8(4722)504719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3124020975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c>
          <w:tcPr>
            <w:tcW w:w="534" w:type="dxa"/>
            <w:noWrap/>
          </w:tcPr>
          <w:p>
            <w:r>
              <w:t xml:space="preserve">6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ГУП «Белоблводоканал»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3 Интернационала, д.40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Михаил Андреевич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8(4722)346991 доб.155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3123460476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</w:t>
            </w:r>
          </w:p>
        </w:tc>
      </w:tr>
      <w:tr>
        <w:trPr>
          <w:trHeight w:val="58"/>
        </w:trPr>
        <w:tc>
          <w:tcPr>
            <w:tcW w:w="534" w:type="dxa"/>
            <w:noWrap/>
          </w:tcPr>
          <w:p>
            <w:r>
              <w:t xml:space="preserve">7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БРООООИ Всероссийское общество глухих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Костюкова, д. 1а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Шашнин Юрий Геннадьевич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+79087838277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3124019313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rPr>
          <w:trHeight w:val="269"/>
        </w:trPr>
        <w:tc>
          <w:tcPr>
            <w:tcW w:w="534" w:type="dxa"/>
            <w:vMerge w:val="restart"/>
            <w:noWrap/>
          </w:tcPr>
          <w:p/>
          <w:p>
            <w:r>
              <w:t xml:space="preserve">8</w:t>
            </w:r>
          </w:p>
        </w:tc>
        <w:tc>
          <w:tcPr>
            <w:tcW w:w="2268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Tinos" w:cs="Times New Roman"/>
                <w:color w:val="000000"/>
              </w:rPr>
              <w:t xml:space="preserve">АО "ГАЗПРОМ ГАЗОРАСПРЕДЕЛЕНИЕ БЕЛГОРОД"</w:t>
            </w:r>
          </w:p>
        </w:tc>
        <w:tc>
          <w:tcPr>
            <w:tcW w:w="1984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 г. Белгород пер Заводской 5-й д.38</w:t>
            </w:r>
          </w:p>
        </w:tc>
        <w:tc>
          <w:tcPr>
            <w:tcW w:w="2127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Рахманина Татьяна Алексеевна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+7(4722)34-92-63 (1130)</w:t>
            </w:r>
          </w:p>
        </w:tc>
        <w:tc>
          <w:tcPr>
            <w:tcW w:w="1417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3124010222</w:t>
            </w:r>
          </w:p>
        </w:tc>
        <w:tc>
          <w:tcPr>
            <w:tcW w:w="1418" w:type="dxa"/>
            <w:vMerge w:val="restart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vMerge w:val="restart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rPr>
          <w:trHeight w:val="269"/>
        </w:trPr>
        <w:tc>
          <w:tcPr>
            <w:tcW w:w="534" w:type="dxa"/>
            <w:noWrap/>
          </w:tcPr>
          <w:p>
            <w:r>
              <w:t xml:space="preserve">9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Мерзликина Ольга Владимировна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8(4722)358644 доб.1050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ФИЛИАЛ АО "РИР ЭНЕРГО" - "БЕЛГОРОДСКАЯ ГЕНЕРАЦИЯ"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Белгород, ул. Северо-Донецкая, 2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ДУБЕНЦОВА ЕЛЕНА НИКОЛАЕВНА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Рабочий +74722247340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color w:val="000000"/>
              </w:rPr>
            </w:pP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</w:p>
          <w:p>
            <w:pPr>
              <w:jc w:val="center"/>
              <w:rPr>
                <w:rFonts w:ascii="Times New Roman" w:hAnsi="Times New Roman" w:eastAsia="Roboto" w:cs="Times New Roman"/>
                <w:color w:val="25282b"/>
              </w:rPr>
            </w:pPr>
            <w:r>
              <w:rPr>
                <w:rFonts w:ascii="Times New Roman" w:hAnsi="Times New Roman" w:eastAsia="Roboto" w:cs="Times New Roman"/>
                <w:color w:val="25282b"/>
              </w:rPr>
              <w:t xml:space="preserve">6829012680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АО «Борисовский завод мостовых металлоконструкций имени В.А. Скляренко»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Белгородская обл., п. Борисовка, ул. Новоборисовская, 24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Круговая Ирина Николаевна,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8 (47246) 5-82-34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3103004524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eastAsia="Arial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</w:rPr>
              <w:t xml:space="preserve">3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Новожен Наталья Петровна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8(4722)25-01-09доб. 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«Борисовская теплосетевая компания»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Борисовский р-н,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Борисовка, ул. Советская, д. 88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Елена Алексеевна тел. 84724653020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3103006137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Валуйский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"ВП "Металлоизделия"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Валуйский р-н, г. Валуйки, ул. Чапаева, д.34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Глущенко Наталья Анатольевна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8(747236)3-24-79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3126007151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Старооскольский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Мацнева Надежда Александровна 8(4722) 251317 доб.701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«УПП Оскольское»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г. Старый Оскол, ул. Демократическая,  д.  7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Любимова Татьяна Валентиновна 8(4725) 225630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3128013701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Чернянский  кадровый центр ОКУ «Белгородской области»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Наталья Александровна,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8-4722-25-03-30*1004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ОГБУЗ «Чернянская ЦРБ им. П. В. Гапотченко»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Чернянка, ул.Степана Разина, 2 «а»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Хомутцова Наталья Михайловна,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8-47232-5-51-49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3119001504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</w:p>
        </w:tc>
      </w:tr>
      <w:tr>
        <w:trPr>
          <w:trHeight w:val="1027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"Телеком Групп"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р-н,  с. Новая Таволжанка, ул. Кирова, д. 11, оф. 1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Скрипченко Татьяна Александровна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3123215690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</w:tr>
      <w:tr>
        <w:trPr>
          <w:trHeight w:val="170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№3 г.Шебекино»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 ул. Октябрьская, д.3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Суслова Анастасия Андреевна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89524219911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3120009522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</w:tr>
      <w:tr>
        <w:trPr>
          <w:trHeight w:val="1542"/>
        </w:trP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ОГБОУ «Шебекинская СОШ с УИОП» Белгородской области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Шебекино, ул. Мичурина, д.2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Светлана Владимировна, директор 89056755137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3120009508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</w:tr>
      <w:tr>
        <w:tc>
          <w:tcPr>
            <w:tcW w:w="534" w:type="dxa"/>
            <w:noWrap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Шебекинский кадровый центр ОКУ «Белгородской области»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 Ольга Федоровна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8(4722)25-03-29 доб.1012</w:t>
            </w:r>
          </w:p>
        </w:tc>
        <w:tc>
          <w:tcPr>
            <w:tcW w:w="240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Белгородский филиал ООО "Тамбовский бекон"</w:t>
            </w:r>
          </w:p>
        </w:tc>
        <w:tc>
          <w:tcPr>
            <w:tcW w:w="1984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Белгородская обл., Шебекинский р-н, Территория в границах Новотаволжанского СП, 4</w:t>
            </w:r>
          </w:p>
        </w:tc>
        <w:tc>
          <w:tcPr>
            <w:tcW w:w="212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Гамзина Наталья Викторовна, 8-951-156-95-20</w:t>
            </w:r>
          </w:p>
        </w:tc>
        <w:tc>
          <w:tcPr>
            <w:tcW w:w="1417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6803629911</w:t>
            </w:r>
          </w:p>
        </w:tc>
        <w:tc>
          <w:tcPr>
            <w:tcW w:w="1418" w:type="dxa"/>
            <w:noWrap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>
            <w:r>
              <w:rPr>
                <w:rFonts w:ascii="Times New Roman" w:hAnsi="Times New Roman" w:cs="Times New Roman"/>
                <w:color w:val="000000" w:themeColor="text1"/>
              </w:rPr>
              <w:t xml:space="preserve">23.01.2026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</w:p>
        </w:tc>
      </w:tr>
    </w:tbl>
    <w:p>
      <w:pPr>
        <w:rPr>
          <w:sz w:val="20"/>
          <w:szCs w:val="20"/>
        </w:rPr>
      </w:pPr>
    </w:p>
    <w:sectPr>
      <w:pgSz w:w="16838" w:h="11906" w:orient="landscape"/>
      <w:pgMar w:top="567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eading2" w:customStyle="1">
    <w:name w:val="Heading 2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Heading4"/>
    <w:uiPriority w:val="9"/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Heading5Char" w:customStyle="1">
    <w:name w:val="Heading 5 Char"/>
    <w:basedOn w:val="a0"/>
    <w:link w:val="Heading5"/>
    <w:uiPriority w:val="9"/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character" w:styleId="Heading6Char" w:customStyle="1">
    <w:name w:val="Heading 6 Char"/>
    <w:basedOn w:val="a0"/>
    <w:link w:val="Heading6"/>
    <w:uiPriority w:val="9"/>
    <w:rPr>
      <w:rFonts w:ascii="Arial" w:hAnsi="Arial" w:eastAsia="Arial" w:cs="Arial"/>
      <w:b/>
      <w:bCs/>
      <w:sz w:val="22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Heading7Char" w:customStyle="1">
    <w:name w:val="Heading 7 Char"/>
    <w:basedOn w:val="a0"/>
    <w:link w:val="Heading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character" w:styleId="Heading8Char" w:customStyle="1">
    <w:name w:val="Heading 8 Char"/>
    <w:basedOn w:val="a0"/>
    <w:link w:val="Heading8"/>
    <w:uiPriority w:val="9"/>
    <w:rPr>
      <w:rFonts w:ascii="Arial" w:hAnsi="Arial" w:eastAsia="Arial" w:cs="Arial"/>
      <w:i/>
      <w:iCs/>
      <w:sz w:val="22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Heading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styleId="20" w:customStyle="1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Header" w:customStyle="1">
    <w:name w:val="Header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</w:style>
  <w:style w:type="paragraph" w:styleId="Footer" w:customStyle="1">
    <w:name w:val="Footer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</w:style>
  <w:style w:type="paragraph" w:styleId="Caption" w:customStyle="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link w:val="Foote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tcPr>
        <w:shd w:val="clear" w:color="f2f2f2" w:themeColor="text1" w:themeTint="00" w:fill="f2f2f2" w:themeFill="text1" w:themeFillTint="00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styleId="ad" w:customStyle="1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styleId="af0" w:customStyle="1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Heading1" w:customStyle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11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11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/compose?To=KholodovaZA@belsoc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haracters>5125</Characters>
  <CharactersWithSpaces>6012</CharactersWithSpaces>
  <Company/>
  <DocSecurity>0</DocSecurity>
  <HyperlinksChanged>false</HyperlinksChanged>
  <Lines>42</Lines>
  <LinksUpToDate>false</LinksUpToDate>
  <Pages>3</Pages>
  <Paragraphs>12</Paragraphs>
  <ScaleCrop>false</ScaleCrop>
  <SharedDoc>false</SharedDoc>
  <Template>Normal</Template>
  <TotalTime>7</TotalTime>
  <Words>899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Шебекинский ЦЗН</dc:creator>
  <cp:lastModifiedBy>Шебекинский ЦЗН</cp:lastModifiedBy>
  <cp:revision>3</cp:revision>
  <dcterms:created xsi:type="dcterms:W3CDTF">2026-01-20T11:14:00Z</dcterms:created>
  <dcterms:modified xsi:type="dcterms:W3CDTF">2026-01-23T05:59:00Z</dcterms:modified>
</cp:coreProperties>
</file>